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A534" w14:textId="1081FA66" w:rsidR="006D6760" w:rsidRDefault="0014388B">
      <w:hyperlink r:id="rId4" w:history="1">
        <w:r w:rsidRPr="005671B8">
          <w:rPr>
            <w:rStyle w:val="Hyperlink"/>
          </w:rPr>
          <w:t>https://chessitggv.wordpress.com/</w:t>
        </w:r>
      </w:hyperlink>
    </w:p>
    <w:p w14:paraId="18E6E121" w14:textId="77777777" w:rsidR="0014388B" w:rsidRDefault="0014388B"/>
    <w:sectPr w:rsidR="001438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C7"/>
    <w:rsid w:val="000B70C7"/>
    <w:rsid w:val="0014388B"/>
    <w:rsid w:val="006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F037"/>
  <w15:chartTrackingRefBased/>
  <w15:docId w15:val="{7AC1DD5D-ECB0-4D71-B746-3D01F1F6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8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ssitggv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2023-04-10T11:56:00Z</cp:lastPrinted>
  <dcterms:created xsi:type="dcterms:W3CDTF">2023-04-10T11:56:00Z</dcterms:created>
  <dcterms:modified xsi:type="dcterms:W3CDTF">2023-04-10T11:57:00Z</dcterms:modified>
</cp:coreProperties>
</file>